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35B7" w14:textId="08BF241C" w:rsidR="00717411" w:rsidRDefault="0020645B">
      <w:pPr>
        <w:rPr>
          <w:rFonts w:ascii="Calibri" w:hAnsi="Calibri" w:cs="Calibri"/>
          <w:sz w:val="32"/>
          <w:szCs w:val="32"/>
          <w:lang w:val="en-GB" w:bidi="en-GB"/>
        </w:rPr>
      </w:pPr>
      <w:r>
        <w:rPr>
          <w:noProof/>
        </w:rPr>
        <mc:AlternateContent>
          <mc:Choice Requires="wps">
            <w:drawing>
              <wp:anchor distT="0" distB="0" distL="114300" distR="114300" simplePos="0" relativeHeight="251670528" behindDoc="0" locked="0" layoutInCell="1" allowOverlap="1" wp14:anchorId="7AB6C8F6" wp14:editId="14898C27">
                <wp:simplePos x="0" y="0"/>
                <wp:positionH relativeFrom="column">
                  <wp:posOffset>28575</wp:posOffset>
                </wp:positionH>
                <wp:positionV relativeFrom="paragraph">
                  <wp:posOffset>-76200</wp:posOffset>
                </wp:positionV>
                <wp:extent cx="6629400" cy="7524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629400" cy="752475"/>
                        </a:xfrm>
                        <a:prstGeom prst="rect">
                          <a:avLst/>
                        </a:prstGeom>
                        <a:solidFill>
                          <a:schemeClr val="accent1"/>
                        </a:solidFill>
                        <a:ln w="6350">
                          <a:solidFill>
                            <a:prstClr val="black"/>
                          </a:solidFill>
                        </a:ln>
                      </wps:spPr>
                      <wps:txbx>
                        <w:txbxContent>
                          <w:p w14:paraId="3BFBA822" w14:textId="77777777" w:rsidR="0020645B" w:rsidRPr="0020645B" w:rsidRDefault="0020645B" w:rsidP="0020645B">
                            <w:pPr>
                              <w:pStyle w:val="Subtitle"/>
                              <w:ind w:left="0" w:right="686"/>
                              <w:jc w:val="center"/>
                              <w:rPr>
                                <w:rFonts w:ascii="Calibri" w:hAnsi="Calibri" w:cs="Calibri"/>
                                <w:b/>
                                <w:bCs/>
                                <w:caps/>
                                <w:spacing w:val="0"/>
                                <w:sz w:val="56"/>
                                <w:szCs w:val="56"/>
                              </w:rPr>
                            </w:pPr>
                            <w:r w:rsidRPr="0020645B">
                              <w:rPr>
                                <w:rFonts w:ascii="Calibri" w:hAnsi="Calibri" w:cs="Calibri"/>
                                <w:b/>
                                <w:bCs/>
                                <w:caps/>
                                <w:spacing w:val="0"/>
                                <w:sz w:val="56"/>
                                <w:szCs w:val="56"/>
                              </w:rPr>
                              <w:t>Privacy Information Leaflet</w:t>
                            </w:r>
                          </w:p>
                          <w:p w14:paraId="32E8A6BE" w14:textId="77777777" w:rsidR="0020645B" w:rsidRDefault="002064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B6C8F6" id="_x0000_t202" coordsize="21600,21600" o:spt="202" path="m,l,21600r21600,l21600,xe">
                <v:stroke joinstyle="miter"/>
                <v:path gradientshapeok="t" o:connecttype="rect"/>
              </v:shapetype>
              <v:shape id="Text Box 13" o:spid="_x0000_s1026" type="#_x0000_t202" style="position:absolute;margin-left:2.25pt;margin-top:-6pt;width:522pt;height:59.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" fillcolor="#0f6fc6 [3204]" strokeweight=".5pt">
                <v:textbox>
                  <w:txbxContent>
                    <w:p w14:paraId="3BFBA822" w14:textId="77777777" w:rsidR="0020645B" w:rsidRPr="0020645B" w:rsidRDefault="0020645B" w:rsidP="0020645B">
                      <w:pPr>
                        <w:pStyle w:val="Subtitle"/>
                        <w:ind w:left="0" w:right="686"/>
                        <w:jc w:val="center"/>
                        <w:rPr>
                          <w:rFonts w:ascii="Calibri" w:hAnsi="Calibri" w:cs="Calibri"/>
                          <w:b/>
                          <w:bCs/>
                          <w:caps/>
                          <w:spacing w:val="0"/>
                          <w:sz w:val="56"/>
                          <w:szCs w:val="56"/>
                        </w:rPr>
                      </w:pPr>
                      <w:r w:rsidRPr="0020645B">
                        <w:rPr>
                          <w:rFonts w:ascii="Calibri" w:hAnsi="Calibri" w:cs="Calibri"/>
                          <w:b/>
                          <w:bCs/>
                          <w:caps/>
                          <w:spacing w:val="0"/>
                          <w:sz w:val="56"/>
                          <w:szCs w:val="56"/>
                        </w:rPr>
                        <w:t>Privacy Information Leaflet</w:t>
                      </w:r>
                    </w:p>
                    <w:p w14:paraId="32E8A6BE" w14:textId="77777777" w:rsidR="0020645B" w:rsidRDefault="0020645B"/>
                  </w:txbxContent>
                </v:textbox>
              </v:shape>
            </w:pict>
          </mc:Fallback>
        </mc:AlternateContent>
      </w:r>
    </w:p>
    <w:p w14:paraId="04A66E49" w14:textId="27D8F095" w:rsidR="00717411" w:rsidRDefault="0020645B">
      <w:pPr>
        <w:rPr>
          <w:rFonts w:ascii="Calibri" w:hAnsi="Calibri" w:cs="Calibri"/>
          <w:sz w:val="32"/>
          <w:szCs w:val="32"/>
          <w:lang w:val="en-GB" w:bidi="en-GB"/>
        </w:rPr>
      </w:pPr>
      <w:r>
        <w:rPr>
          <w:noProof/>
        </w:rPr>
        <w:drawing>
          <wp:anchor distT="0" distB="0" distL="114300" distR="114300" simplePos="0" relativeHeight="251660288" behindDoc="0" locked="0" layoutInCell="1" allowOverlap="1" wp14:anchorId="66B211F4" wp14:editId="510568CF">
            <wp:simplePos x="0" y="0"/>
            <wp:positionH relativeFrom="margin">
              <wp:align>right</wp:align>
            </wp:positionH>
            <wp:positionV relativeFrom="paragraph">
              <wp:posOffset>364490</wp:posOffset>
            </wp:positionV>
            <wp:extent cx="6505575" cy="5043040"/>
            <wp:effectExtent l="76200" t="76200" r="66675" b="819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6505575" cy="5043040"/>
                    </a:xfrm>
                    <a:prstGeom prst="rect">
                      <a:avLst/>
                    </a:prstGeom>
                    <a:ln w="76200">
                      <a:solidFill>
                        <a:schemeClr val="accent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6678B2EF" w14:textId="0027EEB9" w:rsidR="00110A81" w:rsidRDefault="00110A81">
      <w:pPr>
        <w:rPr>
          <w:rFonts w:ascii="Calibri" w:hAnsi="Calibri" w:cs="Calibri"/>
          <w:sz w:val="32"/>
          <w:szCs w:val="32"/>
          <w:lang w:val="en-GB" w:bidi="en-GB"/>
        </w:rPr>
      </w:pPr>
    </w:p>
    <w:p w14:paraId="60B4064C" w14:textId="61C4C677" w:rsidR="00717411" w:rsidRDefault="00717411">
      <w:pPr>
        <w:rPr>
          <w:rFonts w:ascii="Calibri" w:hAnsi="Calibri" w:cs="Calibri"/>
          <w:sz w:val="32"/>
          <w:szCs w:val="32"/>
          <w:lang w:val="en-GB" w:bidi="en-GB"/>
        </w:rPr>
      </w:pPr>
    </w:p>
    <w:p w14:paraId="5CD20029" w14:textId="4DDC091E" w:rsidR="00717411" w:rsidRDefault="00717411">
      <w:pPr>
        <w:rPr>
          <w:rFonts w:ascii="Calibri" w:hAnsi="Calibri" w:cs="Calibri"/>
          <w:sz w:val="32"/>
          <w:szCs w:val="32"/>
          <w:lang w:val="en-GB" w:bidi="en-GB"/>
        </w:rPr>
      </w:pPr>
    </w:p>
    <w:p w14:paraId="3228CFFB" w14:textId="136346D3" w:rsidR="00717411" w:rsidRDefault="00717411">
      <w:pPr>
        <w:rPr>
          <w:rFonts w:ascii="Calibri" w:hAnsi="Calibri" w:cs="Calibri"/>
          <w:sz w:val="32"/>
          <w:szCs w:val="32"/>
          <w:lang w:val="en-GB" w:bidi="en-GB"/>
        </w:rPr>
      </w:pPr>
    </w:p>
    <w:p w14:paraId="6CCB06C8" w14:textId="451CE4BA" w:rsidR="00717411" w:rsidRDefault="00717411">
      <w:pPr>
        <w:rPr>
          <w:rFonts w:ascii="Calibri" w:hAnsi="Calibri" w:cs="Calibri"/>
          <w:sz w:val="32"/>
          <w:szCs w:val="32"/>
          <w:lang w:val="en-GB" w:bidi="en-GB"/>
        </w:rPr>
      </w:pPr>
    </w:p>
    <w:p w14:paraId="21E2E985" w14:textId="0CD27EE6" w:rsidR="00717411" w:rsidRDefault="00717411">
      <w:pPr>
        <w:rPr>
          <w:rFonts w:ascii="Calibri" w:hAnsi="Calibri" w:cs="Calibri"/>
          <w:sz w:val="32"/>
          <w:szCs w:val="32"/>
          <w:lang w:val="en-GB" w:bidi="en-GB"/>
        </w:rPr>
      </w:pPr>
    </w:p>
    <w:p w14:paraId="46110BCE" w14:textId="3D970DFC" w:rsidR="00717411" w:rsidRDefault="00717411">
      <w:pPr>
        <w:rPr>
          <w:rFonts w:ascii="Calibri" w:hAnsi="Calibri" w:cs="Calibri"/>
          <w:sz w:val="32"/>
          <w:szCs w:val="32"/>
          <w:lang w:val="en-GB" w:bidi="en-GB"/>
        </w:rPr>
      </w:pPr>
    </w:p>
    <w:p w14:paraId="2A5BFE44" w14:textId="025B05DD" w:rsidR="003561F3" w:rsidRDefault="0020645B">
      <w:pPr>
        <w:rPr>
          <w:rFonts w:ascii="Calibri" w:hAnsi="Calibri" w:cs="Calibri"/>
          <w:sz w:val="32"/>
          <w:szCs w:val="32"/>
          <w:lang w:val="en-GB" w:bidi="en-GB"/>
        </w:rPr>
      </w:pPr>
      <w:r>
        <w:rPr>
          <w:noProof/>
        </w:rPr>
        <w:drawing>
          <wp:anchor distT="0" distB="0" distL="114300" distR="114300" simplePos="0" relativeHeight="251661312" behindDoc="0" locked="0" layoutInCell="1" allowOverlap="1" wp14:anchorId="45E057A8" wp14:editId="7AC8A19D">
            <wp:simplePos x="0" y="0"/>
            <wp:positionH relativeFrom="column">
              <wp:posOffset>4676775</wp:posOffset>
            </wp:positionH>
            <wp:positionV relativeFrom="paragraph">
              <wp:posOffset>24765</wp:posOffset>
            </wp:positionV>
            <wp:extent cx="1579879" cy="1242389"/>
            <wp:effectExtent l="76200" t="76200" r="78105" b="723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79879" cy="1242389"/>
                    </a:xfrm>
                    <a:prstGeom prst="rect">
                      <a:avLst/>
                    </a:prstGeom>
                    <a:ln w="76200">
                      <a:solidFill>
                        <a:schemeClr val="accent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9CACB4" w14:textId="30AD13F7" w:rsidR="003561F3" w:rsidRDefault="003561F3">
      <w:pPr>
        <w:rPr>
          <w:rFonts w:ascii="Calibri" w:hAnsi="Calibri" w:cs="Calibri"/>
          <w:sz w:val="32"/>
          <w:szCs w:val="32"/>
          <w:lang w:val="en-GB" w:bidi="en-GB"/>
        </w:rPr>
      </w:pPr>
    </w:p>
    <w:p w14:paraId="5E808FFE" w14:textId="0D482A6B" w:rsidR="00C728E2" w:rsidRDefault="00C728E2">
      <w:pPr>
        <w:rPr>
          <w:rFonts w:ascii="Calibri" w:hAnsi="Calibri" w:cs="Calibri"/>
          <w:sz w:val="32"/>
          <w:szCs w:val="32"/>
          <w:lang w:val="en-GB" w:bidi="en-GB"/>
        </w:rPr>
      </w:pPr>
    </w:p>
    <w:p w14:paraId="6C514774" w14:textId="243E0B0A" w:rsidR="003561F3" w:rsidRDefault="0020645B">
      <w:pPr>
        <w:rPr>
          <w:rFonts w:ascii="Calibri" w:hAnsi="Calibri" w:cs="Calibri"/>
          <w:sz w:val="32"/>
          <w:szCs w:val="32"/>
          <w:lang w:val="en-GB" w:bidi="en-GB"/>
        </w:rPr>
      </w:pPr>
      <w:r>
        <w:rPr>
          <w:rFonts w:ascii="Calibri" w:hAnsi="Calibri" w:cs="Calibri"/>
          <w:noProof/>
          <w:sz w:val="32"/>
          <w:szCs w:val="32"/>
          <w:lang w:val="en-GB" w:bidi="en-GB"/>
        </w:rPr>
        <w:drawing>
          <wp:anchor distT="0" distB="0" distL="114300" distR="114300" simplePos="0" relativeHeight="251664384" behindDoc="0" locked="0" layoutInCell="1" allowOverlap="1" wp14:anchorId="5329D49B" wp14:editId="3F1944A9">
            <wp:simplePos x="0" y="0"/>
            <wp:positionH relativeFrom="margin">
              <wp:align>center</wp:align>
            </wp:positionH>
            <wp:positionV relativeFrom="paragraph">
              <wp:posOffset>207664</wp:posOffset>
            </wp:positionV>
            <wp:extent cx="1825030" cy="86677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t="4175" b="7471"/>
                    <a:stretch>
                      <a:fillRect/>
                    </a:stretch>
                  </pic:blipFill>
                  <pic:spPr bwMode="auto">
                    <a:xfrm>
                      <a:off x="0" y="0"/>
                      <a:ext cx="1825030" cy="866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E6F94C3" w14:textId="0289E5C6" w:rsidR="003561F3" w:rsidRDefault="003561F3">
      <w:pPr>
        <w:rPr>
          <w:rFonts w:ascii="Calibri" w:hAnsi="Calibri" w:cs="Calibri"/>
          <w:sz w:val="32"/>
          <w:szCs w:val="32"/>
          <w:lang w:val="en-GB" w:bidi="en-GB"/>
        </w:rPr>
      </w:pPr>
    </w:p>
    <w:p w14:paraId="287531AC" w14:textId="7B3A45D0" w:rsidR="00C728E2" w:rsidRDefault="0020645B">
      <w:pPr>
        <w:rPr>
          <w:rFonts w:ascii="Calibri" w:hAnsi="Calibri" w:cs="Calibri"/>
          <w:sz w:val="32"/>
          <w:szCs w:val="32"/>
          <w:lang w:val="en-GB" w:bidi="en-GB"/>
        </w:rPr>
      </w:pPr>
      <w:r>
        <w:rPr>
          <w:rFonts w:ascii="Calibri" w:hAnsi="Calibri" w:cs="Calibri"/>
          <w:noProof/>
          <w:sz w:val="32"/>
          <w:szCs w:val="32"/>
          <w:lang w:val="en-GB" w:bidi="en-GB"/>
        </w:rPr>
        <mc:AlternateContent>
          <mc:Choice Requires="wps">
            <w:drawing>
              <wp:anchor distT="0" distB="0" distL="114300" distR="114300" simplePos="0" relativeHeight="251668480" behindDoc="0" locked="0" layoutInCell="1" allowOverlap="1" wp14:anchorId="1F2870BD" wp14:editId="4CC0BD2F">
                <wp:simplePos x="0" y="0"/>
                <wp:positionH relativeFrom="margin">
                  <wp:align>right</wp:align>
                </wp:positionH>
                <wp:positionV relativeFrom="paragraph">
                  <wp:posOffset>172720</wp:posOffset>
                </wp:positionV>
                <wp:extent cx="6600825" cy="2381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00825" cy="2381250"/>
                        </a:xfrm>
                        <a:prstGeom prst="rect">
                          <a:avLst/>
                        </a:prstGeom>
                        <a:noFill/>
                        <a:ln w="6350">
                          <a:noFill/>
                        </a:ln>
                      </wps:spPr>
                      <wps:txbx>
                        <w:txbxContent>
                          <w:p w14:paraId="102FAD35" w14:textId="77777777" w:rsidR="00C728E2" w:rsidRPr="00C728E2" w:rsidRDefault="00C728E2" w:rsidP="00C728E2">
                            <w:pPr>
                              <w:pStyle w:val="Header"/>
                              <w:spacing w:line="240" w:lineRule="exact"/>
                              <w:rPr>
                                <w:rFonts w:ascii="Calibri" w:hAnsi="Calibri"/>
                                <w:b/>
                                <w:color w:val="000000"/>
                                <w:sz w:val="22"/>
                                <w:szCs w:val="22"/>
                              </w:rPr>
                            </w:pPr>
                            <w:r w:rsidRPr="00C728E2">
                              <w:rPr>
                                <w:rFonts w:ascii="Calibri" w:hAnsi="Calibri"/>
                                <w:b/>
                                <w:color w:val="000000"/>
                                <w:sz w:val="22"/>
                                <w:szCs w:val="22"/>
                              </w:rPr>
                              <w:t>Main Surgery</w:t>
                            </w:r>
                          </w:p>
                          <w:p w14:paraId="10148B5F" w14:textId="7A031D97"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Churchfield Surgery</w:t>
                            </w:r>
                          </w:p>
                          <w:p w14:paraId="7F336911" w14:textId="64932F60"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Iburndale Lane</w:t>
                            </w:r>
                          </w:p>
                          <w:p w14:paraId="72529BCC" w14:textId="7D8D6A16"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Sleights</w:t>
                            </w:r>
                          </w:p>
                          <w:p w14:paraId="23C089DC" w14:textId="352BC3A1" w:rsidR="00C728E2" w:rsidRPr="00C728E2" w:rsidRDefault="00C728E2" w:rsidP="00C728E2">
                            <w:pPr>
                              <w:spacing w:after="0" w:line="240" w:lineRule="exact"/>
                              <w:jc w:val="center"/>
                              <w:rPr>
                                <w:rFonts w:ascii="Calibri" w:hAnsi="Calibri" w:cs="Tahoma"/>
                                <w:sz w:val="22"/>
                                <w:szCs w:val="22"/>
                              </w:rPr>
                            </w:pPr>
                            <w:r w:rsidRPr="00C728E2">
                              <w:rPr>
                                <w:rFonts w:ascii="Calibri" w:hAnsi="Calibri" w:cs="Tahoma"/>
                                <w:sz w:val="22"/>
                                <w:szCs w:val="22"/>
                              </w:rPr>
                              <w:t>Whitby</w:t>
                            </w:r>
                            <w:r w:rsidRPr="00C728E2">
                              <w:rPr>
                                <w:rFonts w:ascii="Calibri" w:hAnsi="Calibri" w:cs="Tahoma"/>
                                <w:sz w:val="22"/>
                                <w:szCs w:val="22"/>
                              </w:rPr>
                              <w:br/>
                              <w:t>North Yorkshire,</w:t>
                            </w:r>
                            <w:r w:rsidR="0020645B">
                              <w:rPr>
                                <w:rFonts w:ascii="Calibri" w:hAnsi="Calibri" w:cs="Tahoma"/>
                                <w:sz w:val="22"/>
                                <w:szCs w:val="22"/>
                              </w:rPr>
                              <w:t xml:space="preserve"> </w:t>
                            </w:r>
                            <w:r w:rsidRPr="00C728E2">
                              <w:rPr>
                                <w:rFonts w:ascii="Calibri" w:hAnsi="Calibri" w:cs="Tahoma"/>
                                <w:sz w:val="22"/>
                                <w:szCs w:val="22"/>
                              </w:rPr>
                              <w:t>YO22 5DP</w:t>
                            </w:r>
                          </w:p>
                          <w:p w14:paraId="2C7595B7" w14:textId="77777777"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Tel: (01947) 810 466</w:t>
                            </w:r>
                          </w:p>
                          <w:p w14:paraId="35FD4A53" w14:textId="77777777" w:rsidR="00C728E2" w:rsidRPr="00C728E2" w:rsidRDefault="00C728E2" w:rsidP="00C728E2">
                            <w:pPr>
                              <w:spacing w:after="0" w:line="240" w:lineRule="exact"/>
                              <w:jc w:val="center"/>
                              <w:rPr>
                                <w:rFonts w:ascii="Calibri" w:hAnsi="Calibri" w:cs="Tahoma"/>
                                <w:sz w:val="22"/>
                                <w:szCs w:val="22"/>
                              </w:rPr>
                            </w:pPr>
                          </w:p>
                          <w:p w14:paraId="51191882" w14:textId="77777777" w:rsidR="00C728E2" w:rsidRPr="00C728E2" w:rsidRDefault="00C728E2" w:rsidP="00C728E2">
                            <w:pPr>
                              <w:pStyle w:val="Header"/>
                              <w:spacing w:line="240" w:lineRule="exact"/>
                              <w:rPr>
                                <w:rFonts w:ascii="Calibri" w:hAnsi="Calibri"/>
                                <w:b/>
                                <w:sz w:val="22"/>
                                <w:szCs w:val="22"/>
                              </w:rPr>
                            </w:pPr>
                            <w:r w:rsidRPr="00C728E2">
                              <w:rPr>
                                <w:rFonts w:ascii="Calibri" w:hAnsi="Calibri"/>
                                <w:b/>
                                <w:sz w:val="22"/>
                                <w:szCs w:val="22"/>
                              </w:rPr>
                              <w:t>Branch Surgery</w:t>
                            </w:r>
                          </w:p>
                          <w:p w14:paraId="4ACE2292" w14:textId="6AFCD838"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Sandsend Surgery</w:t>
                            </w:r>
                          </w:p>
                          <w:p w14:paraId="611111BB" w14:textId="6FD9F9EA"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East Row</w:t>
                            </w:r>
                          </w:p>
                          <w:p w14:paraId="66E212D7" w14:textId="00FFC94B"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Sandsend</w:t>
                            </w:r>
                          </w:p>
                          <w:p w14:paraId="09F9AF21" w14:textId="185584A4" w:rsidR="00C728E2" w:rsidRPr="00C728E2" w:rsidRDefault="00C728E2" w:rsidP="00C728E2">
                            <w:pPr>
                              <w:spacing w:after="0" w:line="240" w:lineRule="exact"/>
                              <w:jc w:val="center"/>
                              <w:rPr>
                                <w:rFonts w:ascii="Calibri" w:hAnsi="Calibri" w:cs="Tahoma"/>
                                <w:sz w:val="22"/>
                                <w:szCs w:val="22"/>
                              </w:rPr>
                            </w:pPr>
                            <w:r w:rsidRPr="00C728E2">
                              <w:rPr>
                                <w:rFonts w:ascii="Calibri" w:hAnsi="Calibri" w:cs="Tahoma"/>
                                <w:sz w:val="22"/>
                                <w:szCs w:val="22"/>
                              </w:rPr>
                              <w:t>Whitby</w:t>
                            </w:r>
                          </w:p>
                          <w:p w14:paraId="4CE98BE4" w14:textId="0021EE38" w:rsidR="00C728E2" w:rsidRPr="00C728E2" w:rsidRDefault="00C728E2" w:rsidP="0020645B">
                            <w:pPr>
                              <w:spacing w:after="0" w:line="240" w:lineRule="exact"/>
                              <w:jc w:val="center"/>
                              <w:rPr>
                                <w:rFonts w:ascii="Calibri" w:hAnsi="Calibri" w:cs="Tahoma"/>
                                <w:sz w:val="22"/>
                                <w:szCs w:val="22"/>
                              </w:rPr>
                            </w:pPr>
                            <w:r w:rsidRPr="00C728E2">
                              <w:rPr>
                                <w:rFonts w:ascii="Calibri" w:hAnsi="Calibri" w:cs="Tahoma"/>
                                <w:sz w:val="22"/>
                                <w:szCs w:val="22"/>
                              </w:rPr>
                              <w:t>North Yorkshire,</w:t>
                            </w:r>
                            <w:r w:rsidR="0020645B">
                              <w:rPr>
                                <w:rFonts w:ascii="Calibri" w:hAnsi="Calibri" w:cs="Tahoma"/>
                                <w:sz w:val="22"/>
                                <w:szCs w:val="22"/>
                              </w:rPr>
                              <w:t xml:space="preserve"> </w:t>
                            </w:r>
                            <w:r w:rsidRPr="00C728E2">
                              <w:rPr>
                                <w:rFonts w:ascii="Calibri" w:hAnsi="Calibri" w:cs="Tahoma"/>
                                <w:sz w:val="22"/>
                                <w:szCs w:val="22"/>
                              </w:rPr>
                              <w:t>YO22 3SU</w:t>
                            </w:r>
                          </w:p>
                          <w:p w14:paraId="36A88B3C" w14:textId="77777777" w:rsidR="00C728E2" w:rsidRPr="00C728E2" w:rsidRDefault="00C728E2" w:rsidP="00C728E2">
                            <w:pPr>
                              <w:spacing w:after="0" w:line="240" w:lineRule="exact"/>
                              <w:jc w:val="center"/>
                              <w:rPr>
                                <w:rFonts w:ascii="Calibri" w:hAnsi="Calibri" w:cs="Tahoma"/>
                                <w:sz w:val="22"/>
                                <w:szCs w:val="22"/>
                              </w:rPr>
                            </w:pPr>
                            <w:r w:rsidRPr="00C728E2">
                              <w:rPr>
                                <w:rFonts w:ascii="Calibri" w:hAnsi="Calibri" w:cs="Tahoma"/>
                                <w:sz w:val="22"/>
                                <w:szCs w:val="22"/>
                              </w:rPr>
                              <w:t>Tel: (01947) 894 948</w:t>
                            </w:r>
                          </w:p>
                          <w:p w14:paraId="7AF25BBA" w14:textId="77777777" w:rsidR="00C728E2" w:rsidRPr="00C728E2" w:rsidRDefault="00C728E2" w:rsidP="0020645B">
                            <w:pPr>
                              <w:spacing w:after="0" w:line="240" w:lineRule="exact"/>
                              <w:rPr>
                                <w:rFonts w:ascii="Calibri" w:hAnsi="Calibri" w:cs="Tahoma"/>
                                <w:sz w:val="22"/>
                                <w:szCs w:val="22"/>
                              </w:rPr>
                            </w:pPr>
                          </w:p>
                          <w:p w14:paraId="7113B0F8" w14:textId="77777777" w:rsidR="00C728E2" w:rsidRPr="00C728E2" w:rsidRDefault="00C728E2" w:rsidP="00C728E2">
                            <w:pPr>
                              <w:spacing w:after="0" w:line="240" w:lineRule="exac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870BD" id="_x0000_t202" coordsize="21600,21600" o:spt="202" path="m,l,21600r21600,l21600,xe">
                <v:stroke joinstyle="miter"/>
                <v:path gradientshapeok="t" o:connecttype="rect"/>
              </v:shapetype>
              <v:shape id="Text Box 11" o:spid="_x0000_s1027" type="#_x0000_t202" style="position:absolute;margin-left:468.55pt;margin-top:13.6pt;width:519.75pt;height:18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" filled="f" stroked="f" strokeweight=".5pt">
                <v:textbox>
                  <w:txbxContent>
                    <w:p w14:paraId="102FAD35" w14:textId="77777777" w:rsidR="00C728E2" w:rsidRPr="00C728E2" w:rsidRDefault="00C728E2" w:rsidP="00C728E2">
                      <w:pPr>
                        <w:pStyle w:val="Header"/>
                        <w:spacing w:line="240" w:lineRule="exact"/>
                        <w:rPr>
                          <w:rFonts w:ascii="Calibri" w:hAnsi="Calibri"/>
                          <w:b/>
                          <w:color w:val="000000"/>
                          <w:sz w:val="22"/>
                          <w:szCs w:val="22"/>
                        </w:rPr>
                      </w:pPr>
                      <w:r w:rsidRPr="00C728E2">
                        <w:rPr>
                          <w:rFonts w:ascii="Calibri" w:hAnsi="Calibri"/>
                          <w:b/>
                          <w:color w:val="000000"/>
                          <w:sz w:val="22"/>
                          <w:szCs w:val="22"/>
                        </w:rPr>
                        <w:t>Main Surgery</w:t>
                      </w:r>
                    </w:p>
                    <w:p w14:paraId="10148B5F" w14:textId="7A031D97"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Churchfield Surgery</w:t>
                      </w:r>
                    </w:p>
                    <w:p w14:paraId="7F336911" w14:textId="64932F60"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Iburndale Lane</w:t>
                      </w:r>
                    </w:p>
                    <w:p w14:paraId="72529BCC" w14:textId="7D8D6A16"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Sleights</w:t>
                      </w:r>
                    </w:p>
                    <w:p w14:paraId="23C089DC" w14:textId="352BC3A1" w:rsidR="00C728E2" w:rsidRPr="00C728E2" w:rsidRDefault="00C728E2" w:rsidP="00C728E2">
                      <w:pPr>
                        <w:spacing w:after="0" w:line="240" w:lineRule="exact"/>
                        <w:jc w:val="center"/>
                        <w:rPr>
                          <w:rFonts w:ascii="Calibri" w:hAnsi="Calibri" w:cs="Tahoma"/>
                          <w:sz w:val="22"/>
                          <w:szCs w:val="22"/>
                        </w:rPr>
                      </w:pPr>
                      <w:r w:rsidRPr="00C728E2">
                        <w:rPr>
                          <w:rFonts w:ascii="Calibri" w:hAnsi="Calibri" w:cs="Tahoma"/>
                          <w:sz w:val="22"/>
                          <w:szCs w:val="22"/>
                        </w:rPr>
                        <w:t>Whitby</w:t>
                      </w:r>
                      <w:r w:rsidRPr="00C728E2">
                        <w:rPr>
                          <w:rFonts w:ascii="Calibri" w:hAnsi="Calibri" w:cs="Tahoma"/>
                          <w:sz w:val="22"/>
                          <w:szCs w:val="22"/>
                        </w:rPr>
                        <w:br/>
                        <w:t>North Yorkshire,</w:t>
                      </w:r>
                      <w:r w:rsidR="0020645B">
                        <w:rPr>
                          <w:rFonts w:ascii="Calibri" w:hAnsi="Calibri" w:cs="Tahoma"/>
                          <w:sz w:val="22"/>
                          <w:szCs w:val="22"/>
                        </w:rPr>
                        <w:t xml:space="preserve"> </w:t>
                      </w:r>
                      <w:r w:rsidRPr="00C728E2">
                        <w:rPr>
                          <w:rFonts w:ascii="Calibri" w:hAnsi="Calibri" w:cs="Tahoma"/>
                          <w:sz w:val="22"/>
                          <w:szCs w:val="22"/>
                        </w:rPr>
                        <w:t>YO22 5DP</w:t>
                      </w:r>
                    </w:p>
                    <w:p w14:paraId="2C7595B7" w14:textId="77777777"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Tel: (01947) 810 466</w:t>
                      </w:r>
                    </w:p>
                    <w:p w14:paraId="35FD4A53" w14:textId="77777777" w:rsidR="00C728E2" w:rsidRPr="00C728E2" w:rsidRDefault="00C728E2" w:rsidP="00C728E2">
                      <w:pPr>
                        <w:spacing w:after="0" w:line="240" w:lineRule="exact"/>
                        <w:jc w:val="center"/>
                        <w:rPr>
                          <w:rFonts w:ascii="Calibri" w:hAnsi="Calibri" w:cs="Tahoma"/>
                          <w:sz w:val="22"/>
                          <w:szCs w:val="22"/>
                        </w:rPr>
                      </w:pPr>
                    </w:p>
                    <w:p w14:paraId="51191882" w14:textId="77777777" w:rsidR="00C728E2" w:rsidRPr="00C728E2" w:rsidRDefault="00C728E2" w:rsidP="00C728E2">
                      <w:pPr>
                        <w:pStyle w:val="Header"/>
                        <w:spacing w:line="240" w:lineRule="exact"/>
                        <w:rPr>
                          <w:rFonts w:ascii="Calibri" w:hAnsi="Calibri"/>
                          <w:b/>
                          <w:sz w:val="22"/>
                          <w:szCs w:val="22"/>
                        </w:rPr>
                      </w:pPr>
                      <w:r w:rsidRPr="00C728E2">
                        <w:rPr>
                          <w:rFonts w:ascii="Calibri" w:hAnsi="Calibri"/>
                          <w:b/>
                          <w:sz w:val="22"/>
                          <w:szCs w:val="22"/>
                        </w:rPr>
                        <w:t>Branch Surgery</w:t>
                      </w:r>
                    </w:p>
                    <w:p w14:paraId="4ACE2292" w14:textId="6AFCD838"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Sandsend Surgery</w:t>
                      </w:r>
                    </w:p>
                    <w:p w14:paraId="611111BB" w14:textId="6FD9F9EA"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East Row</w:t>
                      </w:r>
                    </w:p>
                    <w:p w14:paraId="66E212D7" w14:textId="00FFC94B" w:rsidR="00C728E2" w:rsidRPr="00C728E2" w:rsidRDefault="00C728E2" w:rsidP="00C728E2">
                      <w:pPr>
                        <w:pStyle w:val="Header"/>
                        <w:spacing w:line="240" w:lineRule="exact"/>
                        <w:rPr>
                          <w:rFonts w:ascii="Calibri" w:hAnsi="Calibri"/>
                          <w:sz w:val="22"/>
                          <w:szCs w:val="22"/>
                        </w:rPr>
                      </w:pPr>
                      <w:r w:rsidRPr="00C728E2">
                        <w:rPr>
                          <w:rFonts w:ascii="Calibri" w:hAnsi="Calibri"/>
                          <w:sz w:val="22"/>
                          <w:szCs w:val="22"/>
                        </w:rPr>
                        <w:t>Sandsend</w:t>
                      </w:r>
                    </w:p>
                    <w:p w14:paraId="09F9AF21" w14:textId="185584A4" w:rsidR="00C728E2" w:rsidRPr="00C728E2" w:rsidRDefault="00C728E2" w:rsidP="00C728E2">
                      <w:pPr>
                        <w:spacing w:after="0" w:line="240" w:lineRule="exact"/>
                        <w:jc w:val="center"/>
                        <w:rPr>
                          <w:rFonts w:ascii="Calibri" w:hAnsi="Calibri" w:cs="Tahoma"/>
                          <w:sz w:val="22"/>
                          <w:szCs w:val="22"/>
                        </w:rPr>
                      </w:pPr>
                      <w:r w:rsidRPr="00C728E2">
                        <w:rPr>
                          <w:rFonts w:ascii="Calibri" w:hAnsi="Calibri" w:cs="Tahoma"/>
                          <w:sz w:val="22"/>
                          <w:szCs w:val="22"/>
                        </w:rPr>
                        <w:t>Whitby</w:t>
                      </w:r>
                    </w:p>
                    <w:p w14:paraId="4CE98BE4" w14:textId="0021EE38" w:rsidR="00C728E2" w:rsidRPr="00C728E2" w:rsidRDefault="00C728E2" w:rsidP="0020645B">
                      <w:pPr>
                        <w:spacing w:after="0" w:line="240" w:lineRule="exact"/>
                        <w:jc w:val="center"/>
                        <w:rPr>
                          <w:rFonts w:ascii="Calibri" w:hAnsi="Calibri" w:cs="Tahoma"/>
                          <w:sz w:val="22"/>
                          <w:szCs w:val="22"/>
                        </w:rPr>
                      </w:pPr>
                      <w:r w:rsidRPr="00C728E2">
                        <w:rPr>
                          <w:rFonts w:ascii="Calibri" w:hAnsi="Calibri" w:cs="Tahoma"/>
                          <w:sz w:val="22"/>
                          <w:szCs w:val="22"/>
                        </w:rPr>
                        <w:t>North Yorkshire,</w:t>
                      </w:r>
                      <w:r w:rsidR="0020645B">
                        <w:rPr>
                          <w:rFonts w:ascii="Calibri" w:hAnsi="Calibri" w:cs="Tahoma"/>
                          <w:sz w:val="22"/>
                          <w:szCs w:val="22"/>
                        </w:rPr>
                        <w:t xml:space="preserve"> </w:t>
                      </w:r>
                      <w:r w:rsidRPr="00C728E2">
                        <w:rPr>
                          <w:rFonts w:ascii="Calibri" w:hAnsi="Calibri" w:cs="Tahoma"/>
                          <w:sz w:val="22"/>
                          <w:szCs w:val="22"/>
                        </w:rPr>
                        <w:t>YO22 3SU</w:t>
                      </w:r>
                    </w:p>
                    <w:p w14:paraId="36A88B3C" w14:textId="77777777" w:rsidR="00C728E2" w:rsidRPr="00C728E2" w:rsidRDefault="00C728E2" w:rsidP="00C728E2">
                      <w:pPr>
                        <w:spacing w:after="0" w:line="240" w:lineRule="exact"/>
                        <w:jc w:val="center"/>
                        <w:rPr>
                          <w:rFonts w:ascii="Calibri" w:hAnsi="Calibri" w:cs="Tahoma"/>
                          <w:sz w:val="22"/>
                          <w:szCs w:val="22"/>
                        </w:rPr>
                      </w:pPr>
                      <w:r w:rsidRPr="00C728E2">
                        <w:rPr>
                          <w:rFonts w:ascii="Calibri" w:hAnsi="Calibri" w:cs="Tahoma"/>
                          <w:sz w:val="22"/>
                          <w:szCs w:val="22"/>
                        </w:rPr>
                        <w:t>Tel: (01947) 894 948</w:t>
                      </w:r>
                    </w:p>
                    <w:p w14:paraId="7AF25BBA" w14:textId="77777777" w:rsidR="00C728E2" w:rsidRPr="00C728E2" w:rsidRDefault="00C728E2" w:rsidP="0020645B">
                      <w:pPr>
                        <w:spacing w:after="0" w:line="240" w:lineRule="exact"/>
                        <w:rPr>
                          <w:rFonts w:ascii="Calibri" w:hAnsi="Calibri" w:cs="Tahoma"/>
                          <w:sz w:val="22"/>
                          <w:szCs w:val="22"/>
                        </w:rPr>
                      </w:pPr>
                    </w:p>
                    <w:p w14:paraId="7113B0F8" w14:textId="77777777" w:rsidR="00C728E2" w:rsidRPr="00C728E2" w:rsidRDefault="00C728E2" w:rsidP="00C728E2">
                      <w:pPr>
                        <w:spacing w:after="0" w:line="240" w:lineRule="exact"/>
                        <w:rPr>
                          <w:sz w:val="22"/>
                          <w:szCs w:val="22"/>
                        </w:rPr>
                      </w:pPr>
                    </w:p>
                  </w:txbxContent>
                </v:textbox>
                <w10:wrap anchorx="margin"/>
              </v:shape>
            </w:pict>
          </mc:Fallback>
        </mc:AlternateContent>
      </w:r>
    </w:p>
    <w:p w14:paraId="46A244F5" w14:textId="0520FA30" w:rsidR="00717411" w:rsidRDefault="00717411">
      <w:pPr>
        <w:rPr>
          <w:rFonts w:ascii="Calibri" w:hAnsi="Calibri" w:cs="Calibri"/>
          <w:sz w:val="32"/>
          <w:szCs w:val="32"/>
          <w:lang w:val="en-GB" w:bidi="en-GB"/>
        </w:rPr>
      </w:pPr>
    </w:p>
    <w:p w14:paraId="5D2AC107" w14:textId="4C3C0F38" w:rsidR="00C728E2" w:rsidRDefault="00C728E2">
      <w:pPr>
        <w:rPr>
          <w:rFonts w:ascii="Calibri" w:hAnsi="Calibri" w:cs="Calibri"/>
          <w:sz w:val="32"/>
          <w:szCs w:val="32"/>
          <w:lang w:val="en-GB" w:bidi="en-GB"/>
        </w:rPr>
      </w:pPr>
    </w:p>
    <w:p w14:paraId="3720C3D7" w14:textId="7B48C152" w:rsidR="00C728E2" w:rsidRDefault="00C728E2">
      <w:pPr>
        <w:rPr>
          <w:rFonts w:ascii="Calibri" w:hAnsi="Calibri" w:cs="Calibri"/>
          <w:sz w:val="32"/>
          <w:szCs w:val="32"/>
          <w:lang w:val="en-GB" w:bidi="en-GB"/>
        </w:rPr>
      </w:pPr>
    </w:p>
    <w:p w14:paraId="20DD5C8E" w14:textId="39AA0868" w:rsidR="00C728E2" w:rsidRDefault="00C728E2">
      <w:pPr>
        <w:rPr>
          <w:rFonts w:ascii="Calibri" w:hAnsi="Calibri" w:cs="Calibri"/>
          <w:sz w:val="32"/>
          <w:szCs w:val="32"/>
          <w:lang w:val="en-GB" w:bidi="en-GB"/>
        </w:rPr>
      </w:pPr>
    </w:p>
    <w:p w14:paraId="612619B0" w14:textId="312D6798" w:rsidR="00C728E2" w:rsidRDefault="0020645B" w:rsidP="00C728E2">
      <w:pPr>
        <w:spacing w:line="240" w:lineRule="auto"/>
        <w:rPr>
          <w:rFonts w:ascii="Calibri" w:hAnsi="Calibri" w:cs="Calibri"/>
          <w:sz w:val="32"/>
          <w:szCs w:val="32"/>
          <w:lang w:val="en-GB" w:bidi="en-GB"/>
        </w:rPr>
      </w:pPr>
      <w:r>
        <w:rPr>
          <w:rFonts w:ascii="Calibri" w:hAnsi="Calibri" w:cs="Calibri"/>
          <w:noProof/>
          <w:sz w:val="32"/>
          <w:szCs w:val="32"/>
          <w:lang w:val="en-GB" w:bidi="en-GB"/>
        </w:rPr>
        <mc:AlternateContent>
          <mc:Choice Requires="wps">
            <w:drawing>
              <wp:anchor distT="0" distB="0" distL="114300" distR="114300" simplePos="0" relativeHeight="251669504" behindDoc="0" locked="0" layoutInCell="1" allowOverlap="1" wp14:anchorId="3317F6CF" wp14:editId="61BBD691">
                <wp:simplePos x="0" y="0"/>
                <wp:positionH relativeFrom="margin">
                  <wp:posOffset>26670</wp:posOffset>
                </wp:positionH>
                <wp:positionV relativeFrom="paragraph">
                  <wp:posOffset>182880</wp:posOffset>
                </wp:positionV>
                <wp:extent cx="6629400" cy="4000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629400" cy="400050"/>
                        </a:xfrm>
                        <a:prstGeom prst="rect">
                          <a:avLst/>
                        </a:prstGeom>
                        <a:solidFill>
                          <a:schemeClr val="accent1"/>
                        </a:solidFill>
                        <a:ln w="6350">
                          <a:solidFill>
                            <a:prstClr val="black"/>
                          </a:solidFill>
                        </a:ln>
                      </wps:spPr>
                      <wps:txbx>
                        <w:txbxContent>
                          <w:p w14:paraId="079D7B94" w14:textId="77777777" w:rsidR="0020645B" w:rsidRDefault="0020645B" w:rsidP="0020645B">
                            <w:pPr>
                              <w:spacing w:after="0" w:line="120" w:lineRule="exact"/>
                              <w:jc w:val="center"/>
                              <w:rPr>
                                <w:rFonts w:ascii="Calibri" w:hAnsi="Calibri" w:cs="Tahoma"/>
                                <w:color w:val="FFFFFF" w:themeColor="background1"/>
                                <w:sz w:val="22"/>
                                <w:szCs w:val="22"/>
                              </w:rPr>
                            </w:pPr>
                          </w:p>
                          <w:p w14:paraId="032A0130" w14:textId="70622BE1" w:rsidR="00C728E2" w:rsidRPr="0020645B" w:rsidRDefault="002A4016" w:rsidP="00C728E2">
                            <w:pPr>
                              <w:spacing w:after="0" w:line="240" w:lineRule="exact"/>
                              <w:jc w:val="center"/>
                              <w:rPr>
                                <w:rFonts w:ascii="Calibri" w:hAnsi="Calibri" w:cs="Tahoma"/>
                                <w:color w:val="FFFFFF" w:themeColor="background1"/>
                                <w:sz w:val="22"/>
                                <w:szCs w:val="22"/>
                              </w:rPr>
                            </w:pPr>
                            <w:hyperlink r:id="rId13" w:history="1">
                              <w:r w:rsidR="0020645B" w:rsidRPr="0020645B">
                                <w:rPr>
                                  <w:rStyle w:val="Hyperlink"/>
                                  <w:rFonts w:ascii="Calibri" w:hAnsi="Calibri" w:cs="Tahoma"/>
                                  <w:color w:val="FFFFFF" w:themeColor="background1"/>
                                  <w:sz w:val="22"/>
                                  <w:szCs w:val="22"/>
                                  <w:u w:val="none"/>
                                </w:rPr>
                                <w:t>www.sleightsand</w:t>
                              </w:r>
                            </w:hyperlink>
                            <w:r w:rsidR="00C728E2" w:rsidRPr="0020645B">
                              <w:rPr>
                                <w:rFonts w:ascii="Calibri" w:hAnsi="Calibri" w:cs="Tahoma"/>
                                <w:color w:val="FFFFFF" w:themeColor="background1"/>
                                <w:sz w:val="22"/>
                                <w:szCs w:val="22"/>
                              </w:rPr>
                              <w:t>sandsendmedicalpractice.nhs.uk</w:t>
                            </w:r>
                          </w:p>
                          <w:p w14:paraId="536A129E" w14:textId="77777777" w:rsidR="00C728E2" w:rsidRDefault="00C728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7F6CF" id="Text Box 12" o:spid="_x0000_s1028" type="#_x0000_t202" style="position:absolute;margin-left:2.1pt;margin-top:14.4pt;width:522pt;height:3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" fillcolor="#0f6fc6 [3204]" strokeweight=".5pt">
                <v:textbox>
                  <w:txbxContent>
                    <w:p w14:paraId="079D7B94" w14:textId="77777777" w:rsidR="0020645B" w:rsidRDefault="0020645B" w:rsidP="0020645B">
                      <w:pPr>
                        <w:spacing w:after="0" w:line="120" w:lineRule="exact"/>
                        <w:jc w:val="center"/>
                        <w:rPr>
                          <w:rFonts w:ascii="Calibri" w:hAnsi="Calibri" w:cs="Tahoma"/>
                          <w:color w:val="FFFFFF" w:themeColor="background1"/>
                          <w:sz w:val="22"/>
                          <w:szCs w:val="22"/>
                        </w:rPr>
                      </w:pPr>
                    </w:p>
                    <w:p w14:paraId="032A0130" w14:textId="70622BE1" w:rsidR="00C728E2" w:rsidRPr="0020645B" w:rsidRDefault="0020645B" w:rsidP="00C728E2">
                      <w:pPr>
                        <w:spacing w:after="0" w:line="240" w:lineRule="exact"/>
                        <w:jc w:val="center"/>
                        <w:rPr>
                          <w:rFonts w:ascii="Calibri" w:hAnsi="Calibri" w:cs="Tahoma"/>
                          <w:color w:val="FFFFFF" w:themeColor="background1"/>
                          <w:sz w:val="22"/>
                          <w:szCs w:val="22"/>
                        </w:rPr>
                      </w:pPr>
                      <w:hyperlink r:id="rId14" w:history="1">
                        <w:r w:rsidRPr="0020645B">
                          <w:rPr>
                            <w:rStyle w:val="Hyperlink"/>
                            <w:rFonts w:ascii="Calibri" w:hAnsi="Calibri" w:cs="Tahoma"/>
                            <w:color w:val="FFFFFF" w:themeColor="background1"/>
                            <w:sz w:val="22"/>
                            <w:szCs w:val="22"/>
                            <w:u w:val="none"/>
                          </w:rPr>
                          <w:t>www.sleightsand</w:t>
                        </w:r>
                      </w:hyperlink>
                      <w:r w:rsidR="00C728E2" w:rsidRPr="0020645B">
                        <w:rPr>
                          <w:rFonts w:ascii="Calibri" w:hAnsi="Calibri" w:cs="Tahoma"/>
                          <w:color w:val="FFFFFF" w:themeColor="background1"/>
                          <w:sz w:val="22"/>
                          <w:szCs w:val="22"/>
                        </w:rPr>
                        <w:t>sandsendmedicalpractice.nhs.uk</w:t>
                      </w:r>
                    </w:p>
                    <w:p w14:paraId="536A129E" w14:textId="77777777" w:rsidR="00C728E2" w:rsidRDefault="00C728E2"/>
                  </w:txbxContent>
                </v:textbox>
                <w10:wrap anchorx="margin"/>
              </v:shape>
            </w:pict>
          </mc:Fallback>
        </mc:AlternateContent>
      </w:r>
    </w:p>
    <w:p w14:paraId="6833D383" w14:textId="151C1A70" w:rsidR="00110A81" w:rsidRPr="00E847AF" w:rsidRDefault="0020645B" w:rsidP="0020645B">
      <w:pPr>
        <w:pStyle w:val="Heading1"/>
        <w:tabs>
          <w:tab w:val="center" w:pos="5233"/>
          <w:tab w:val="left" w:pos="7455"/>
        </w:tabs>
        <w:jc w:val="left"/>
        <w:rPr>
          <w:rFonts w:ascii="Arial" w:hAnsi="Arial" w:cs="Arial"/>
          <w:sz w:val="28"/>
          <w:szCs w:val="28"/>
        </w:rPr>
      </w:pPr>
      <w:r>
        <w:rPr>
          <w:rFonts w:ascii="Arial" w:hAnsi="Arial" w:cs="Arial"/>
          <w:sz w:val="28"/>
          <w:szCs w:val="28"/>
        </w:rPr>
        <w:lastRenderedPageBreak/>
        <w:tab/>
      </w:r>
      <w:r w:rsidR="00E847AF" w:rsidRPr="00E847AF">
        <w:rPr>
          <w:rFonts w:ascii="Arial" w:hAnsi="Arial" w:cs="Arial"/>
          <w:sz w:val="28"/>
          <w:szCs w:val="28"/>
        </w:rPr>
        <w:t>What is a privacy notice?</w:t>
      </w:r>
      <w:r>
        <w:rPr>
          <w:rFonts w:ascii="Arial" w:hAnsi="Arial" w:cs="Arial"/>
          <w:sz w:val="28"/>
          <w:szCs w:val="28"/>
        </w:rPr>
        <w:tab/>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463DE6F6" w:rsidR="00CA536F" w:rsidRDefault="00E847AF" w:rsidP="00E847AF">
      <w:pPr>
        <w:spacing w:line="240" w:lineRule="auto"/>
        <w:rPr>
          <w:rFonts w:ascii="Arial" w:hAnsi="Arial" w:cs="Arial"/>
          <w:sz w:val="22"/>
          <w:szCs w:val="22"/>
        </w:rPr>
      </w:pPr>
      <w:r>
        <w:rPr>
          <w:rFonts w:ascii="Arial" w:hAnsi="Arial" w:cs="Arial"/>
          <w:sz w:val="22"/>
          <w:szCs w:val="22"/>
        </w:rPr>
        <w:t xml:space="preserve">To ensure compliance with the </w:t>
      </w:r>
      <w:r w:rsidR="003B35C7">
        <w:rPr>
          <w:rFonts w:ascii="Arial" w:hAnsi="Arial" w:cs="Arial"/>
          <w:sz w:val="22"/>
          <w:szCs w:val="22"/>
        </w:rPr>
        <w:t xml:space="preserve">UK </w:t>
      </w:r>
      <w:r>
        <w:rPr>
          <w:rFonts w:ascii="Arial" w:hAnsi="Arial" w:cs="Arial"/>
          <w:sz w:val="22"/>
          <w:szCs w:val="22"/>
        </w:rPr>
        <w:t>G</w:t>
      </w:r>
      <w:r w:rsidR="00E10CFE">
        <w:rPr>
          <w:rFonts w:ascii="Arial" w:hAnsi="Arial" w:cs="Arial"/>
          <w:sz w:val="22"/>
          <w:szCs w:val="22"/>
        </w:rPr>
        <w:t>eneral Data Protection Regulation (</w:t>
      </w:r>
      <w:r w:rsidR="003B35C7">
        <w:rPr>
          <w:rFonts w:ascii="Arial" w:hAnsi="Arial" w:cs="Arial"/>
          <w:sz w:val="22"/>
          <w:szCs w:val="22"/>
        </w:rPr>
        <w:t xml:space="preserve">UK </w:t>
      </w:r>
      <w:r w:rsidR="00E10CFE">
        <w:rPr>
          <w:rFonts w:ascii="Arial" w:hAnsi="Arial" w:cs="Arial"/>
          <w:sz w:val="22"/>
          <w:szCs w:val="22"/>
        </w:rPr>
        <w:t>GDPR)</w:t>
      </w:r>
      <w:r>
        <w:rPr>
          <w:rFonts w:ascii="Arial" w:hAnsi="Arial" w:cs="Arial"/>
          <w:sz w:val="22"/>
          <w:szCs w:val="22"/>
        </w:rPr>
        <w:t xml:space="preserve">, </w:t>
      </w:r>
      <w:r w:rsidR="0020645B">
        <w:rPr>
          <w:rFonts w:ascii="Arial" w:hAnsi="Arial" w:cs="Arial"/>
          <w:sz w:val="22"/>
          <w:szCs w:val="22"/>
        </w:rPr>
        <w:t>Sleights and Sandsend Medical Practice</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526AD782" w:rsidR="00BD75C6" w:rsidRDefault="00E10CFE" w:rsidP="00E10CFE">
      <w:pPr>
        <w:spacing w:line="240" w:lineRule="auto"/>
        <w:rPr>
          <w:rFonts w:ascii="Arial" w:hAnsi="Arial" w:cs="Arial"/>
          <w:sz w:val="22"/>
          <w:szCs w:val="22"/>
        </w:rPr>
      </w:pPr>
      <w:r w:rsidRPr="00E10CFE">
        <w:rPr>
          <w:rFonts w:ascii="Arial" w:hAnsi="Arial" w:cs="Arial"/>
          <w:sz w:val="22"/>
          <w:szCs w:val="22"/>
        </w:rPr>
        <w:t xml:space="preserve">The </w:t>
      </w:r>
      <w:r w:rsidR="003B35C7">
        <w:rPr>
          <w:rFonts w:ascii="Arial" w:hAnsi="Arial" w:cs="Arial"/>
          <w:sz w:val="22"/>
          <w:szCs w:val="22"/>
        </w:rPr>
        <w:t xml:space="preserve">UK </w:t>
      </w:r>
      <w:r w:rsidRPr="00E10CFE">
        <w:rPr>
          <w:rFonts w:ascii="Arial" w:hAnsi="Arial" w:cs="Arial"/>
          <w:sz w:val="22"/>
          <w:szCs w:val="22"/>
        </w:rPr>
        <w:t xml:space="preserve">GDPR replaces the </w:t>
      </w:r>
      <w:r w:rsidR="003B35C7">
        <w:rPr>
          <w:rFonts w:ascii="Arial" w:hAnsi="Arial" w:cs="Arial"/>
          <w:sz w:val="22"/>
          <w:szCs w:val="22"/>
        </w:rPr>
        <w:t xml:space="preserve">EU GDPR following Brexit and was previously known as the </w:t>
      </w:r>
      <w:r w:rsidRPr="00E10CFE">
        <w:rPr>
          <w:rFonts w:ascii="Arial" w:hAnsi="Arial" w:cs="Arial"/>
          <w:sz w:val="22"/>
          <w:szCs w:val="22"/>
        </w:rPr>
        <w:t>Data Prote</w:t>
      </w:r>
      <w:r w:rsidR="004124EE">
        <w:rPr>
          <w:rFonts w:ascii="Arial" w:hAnsi="Arial" w:cs="Arial"/>
          <w:sz w:val="22"/>
          <w:szCs w:val="22"/>
        </w:rPr>
        <w:t>ction Directive 95/46/EC</w:t>
      </w:r>
      <w:r w:rsidR="003B35C7">
        <w:rPr>
          <w:rFonts w:ascii="Arial" w:hAnsi="Arial" w:cs="Arial"/>
          <w:sz w:val="22"/>
          <w:szCs w:val="22"/>
        </w:rPr>
        <w:t>. GDPR</w:t>
      </w:r>
      <w:r w:rsidR="004124EE">
        <w:rPr>
          <w:rFonts w:ascii="Arial" w:hAnsi="Arial" w:cs="Arial"/>
          <w:sz w:val="22"/>
          <w:szCs w:val="22"/>
        </w:rPr>
        <w:t xml:space="preserve"> </w:t>
      </w:r>
      <w:r w:rsidRPr="00E10CFE">
        <w:rPr>
          <w:rFonts w:ascii="Arial" w:hAnsi="Arial" w:cs="Arial"/>
          <w:sz w:val="22"/>
          <w:szCs w:val="22"/>
        </w:rPr>
        <w:t>harmonis</w:t>
      </w:r>
      <w:r w:rsidR="00DE038F">
        <w:rPr>
          <w:rFonts w:ascii="Arial" w:hAnsi="Arial" w:cs="Arial"/>
          <w:sz w:val="22"/>
          <w:szCs w:val="22"/>
        </w:rPr>
        <w:t>e</w:t>
      </w:r>
      <w:r w:rsidR="00413840">
        <w:rPr>
          <w:rFonts w:ascii="Arial" w:hAnsi="Arial" w:cs="Arial"/>
          <w:sz w:val="22"/>
          <w:szCs w:val="22"/>
        </w:rPr>
        <w:t>d</w:t>
      </w:r>
      <w:r w:rsidRPr="00E10CFE">
        <w:rPr>
          <w:rFonts w:ascii="Arial" w:hAnsi="Arial" w:cs="Arial"/>
          <w:sz w:val="22"/>
          <w:szCs w:val="22"/>
        </w:rPr>
        <w:t xml:space="preserve"> data privacy laws </w:t>
      </w:r>
      <w:r w:rsidR="003B35C7">
        <w:rPr>
          <w:rFonts w:ascii="Arial" w:hAnsi="Arial" w:cs="Arial"/>
          <w:sz w:val="22"/>
          <w:szCs w:val="22"/>
        </w:rPr>
        <w:t>initially across Europe, but now throughout the UK</w:t>
      </w:r>
      <w:r w:rsidR="00413840">
        <w:rPr>
          <w:rFonts w:ascii="Arial" w:hAnsi="Arial" w:cs="Arial"/>
          <w:sz w:val="22"/>
          <w:szCs w:val="22"/>
        </w:rPr>
        <w:t>. It has been incorporated into the Data Protection Act 2018 to</w:t>
      </w:r>
      <w:r w:rsidRPr="00E10CFE">
        <w:rPr>
          <w:rFonts w:ascii="Arial" w:hAnsi="Arial" w:cs="Arial"/>
          <w:sz w:val="22"/>
          <w:szCs w:val="22"/>
        </w:rPr>
        <w:t xml:space="preserve"> reshape the approach</w:t>
      </w:r>
      <w:r w:rsidR="00DE038F">
        <w:rPr>
          <w:rFonts w:ascii="Arial" w:hAnsi="Arial" w:cs="Arial"/>
          <w:sz w:val="22"/>
          <w:szCs w:val="22"/>
        </w:rPr>
        <w:t xml:space="preserve"> to </w:t>
      </w:r>
      <w:r w:rsidRPr="00E10CFE">
        <w:rPr>
          <w:rFonts w:ascii="Arial" w:hAnsi="Arial" w:cs="Arial"/>
          <w:sz w:val="22"/>
          <w:szCs w:val="22"/>
        </w:rPr>
        <w:t xml:space="preserve">data privacy. </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581B9B9B"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20645B">
        <w:rPr>
          <w:rFonts w:ascii="Arial" w:hAnsi="Arial" w:cs="Arial"/>
          <w:sz w:val="22"/>
          <w:szCs w:val="22"/>
        </w:rPr>
        <w:t xml:space="preserve">Sleights </w:t>
      </w:r>
      <w:r w:rsidR="00F2429B">
        <w:rPr>
          <w:rFonts w:ascii="Arial" w:hAnsi="Arial" w:cs="Arial"/>
          <w:sz w:val="22"/>
          <w:szCs w:val="22"/>
        </w:rPr>
        <w:t>&amp;</w:t>
      </w:r>
      <w:r w:rsidR="0020645B">
        <w:rPr>
          <w:rFonts w:ascii="Arial" w:hAnsi="Arial" w:cs="Arial"/>
          <w:sz w:val="22"/>
          <w:szCs w:val="22"/>
        </w:rPr>
        <w:t xml:space="preserve"> Sandsend Medical Practice</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CAF46D7"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t>What information do we collect about you?</w:t>
      </w:r>
    </w:p>
    <w:p w14:paraId="48A36681" w14:textId="3041DDB6" w:rsidR="00E10CFE" w:rsidRPr="00387FD8" w:rsidRDefault="00E10CFE" w:rsidP="00387FD8">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lastRenderedPageBreak/>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5B76239C" w14:textId="77777777" w:rsidR="00387FD8" w:rsidRPr="00E10CFE" w:rsidRDefault="00387FD8" w:rsidP="00387FD8">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We are committed to maintaining confidentiality and protecting the information we hold about you. We adhere to the </w:t>
      </w:r>
      <w:r>
        <w:rPr>
          <w:rFonts w:ascii="Arial" w:hAnsi="Arial" w:cs="Arial"/>
          <w:color w:val="000000" w:themeColor="text1"/>
          <w:sz w:val="22"/>
          <w:szCs w:val="22"/>
        </w:rPr>
        <w:t xml:space="preserve">UK </w:t>
      </w:r>
      <w:r w:rsidRPr="00E10CFE">
        <w:rPr>
          <w:rFonts w:ascii="Arial" w:hAnsi="Arial" w:cs="Arial"/>
          <w:color w:val="000000" w:themeColor="text1"/>
          <w:sz w:val="22"/>
          <w:szCs w:val="22"/>
        </w:rPr>
        <w:t>General Data Protection Regulation (</w:t>
      </w:r>
      <w:r>
        <w:rPr>
          <w:rFonts w:ascii="Arial" w:hAnsi="Arial" w:cs="Arial"/>
          <w:color w:val="000000" w:themeColor="text1"/>
          <w:sz w:val="22"/>
          <w:szCs w:val="22"/>
        </w:rPr>
        <w:t xml:space="preserve">UK </w:t>
      </w:r>
      <w:r w:rsidRPr="00E10CFE">
        <w:rPr>
          <w:rFonts w:ascii="Arial" w:hAnsi="Arial" w:cs="Arial"/>
          <w:color w:val="000000" w:themeColor="text1"/>
          <w:sz w:val="22"/>
          <w:szCs w:val="22"/>
        </w:rPr>
        <w:t>GDPR), the NHS Codes of Confidentiality and Security, as well as guidance issued by the Information Commissioner’s Office (ICO).</w:t>
      </w:r>
    </w:p>
    <w:p w14:paraId="5E40FABA" w14:textId="77777777" w:rsidR="00387FD8" w:rsidRPr="00E10CFE" w:rsidRDefault="00387FD8" w:rsidP="00387FD8">
      <w:pPr>
        <w:pStyle w:val="Heading1"/>
        <w:rPr>
          <w:rFonts w:ascii="Arial" w:hAnsi="Arial" w:cs="Arial"/>
          <w:sz w:val="28"/>
          <w:szCs w:val="28"/>
        </w:rPr>
      </w:pPr>
      <w:r>
        <w:rPr>
          <w:rFonts w:ascii="Arial" w:hAnsi="Arial" w:cs="Arial"/>
          <w:sz w:val="28"/>
          <w:szCs w:val="28"/>
        </w:rPr>
        <w:t>Risk stratification</w:t>
      </w:r>
    </w:p>
    <w:p w14:paraId="7DDF905A" w14:textId="05900362" w:rsidR="00387FD8" w:rsidRPr="00D76108" w:rsidRDefault="00387FD8" w:rsidP="00387FD8">
      <w:pPr>
        <w:spacing w:line="240" w:lineRule="auto"/>
        <w:ind w:right="-23"/>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Pr>
          <w:rFonts w:ascii="Arial" w:hAnsi="Arial" w:cs="Arial"/>
          <w:color w:val="000000" w:themeColor="text1"/>
          <w:sz w:val="22"/>
          <w:szCs w:val="22"/>
        </w:rPr>
        <w:t>Sleights &amp; Sandsend Medical Practice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04B1C449" w14:textId="77777777" w:rsidR="00387FD8" w:rsidRPr="00E10CFE" w:rsidRDefault="00387FD8" w:rsidP="00387FD8">
      <w:pPr>
        <w:pStyle w:val="Heading1"/>
        <w:rPr>
          <w:rFonts w:ascii="Arial" w:hAnsi="Arial" w:cs="Arial"/>
          <w:sz w:val="28"/>
          <w:szCs w:val="28"/>
        </w:rPr>
      </w:pPr>
      <w:r>
        <w:rPr>
          <w:rFonts w:ascii="Arial" w:hAnsi="Arial" w:cs="Arial"/>
          <w:sz w:val="28"/>
          <w:szCs w:val="28"/>
        </w:rPr>
        <w:t>Invoice validation</w:t>
      </w:r>
    </w:p>
    <w:p w14:paraId="50AB317A" w14:textId="32C3D41A" w:rsidR="00E10CFE" w:rsidRPr="00D76108" w:rsidRDefault="00387FD8" w:rsidP="00387FD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00D76108" w:rsidRPr="00D76108">
        <w:rPr>
          <w:rFonts w:ascii="Arial" w:hAnsi="Arial" w:cs="Arial"/>
          <w:color w:val="000000" w:themeColor="text1"/>
          <w:sz w:val="22"/>
          <w:szCs w:val="22"/>
        </w:rPr>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5DE5F10C"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The national data opt-out programme affords patients the opportunity to make an informed choice about whether they wish their confidential patient information to be used for their individual care and treatment or </w:t>
      </w:r>
      <w:r>
        <w:rPr>
          <w:rFonts w:ascii="Arial" w:hAnsi="Arial" w:cs="Arial"/>
          <w:color w:val="000000" w:themeColor="text1"/>
          <w:sz w:val="22"/>
          <w:szCs w:val="22"/>
        </w:rPr>
        <w:lastRenderedPageBreak/>
        <w:t>also used for research and planning purposes</w:t>
      </w:r>
      <w:r w:rsidR="00D76108" w:rsidRPr="00D76108">
        <w:rPr>
          <w:rFonts w:ascii="Arial" w:hAnsi="Arial" w:cs="Arial"/>
          <w:color w:val="000000" w:themeColor="text1"/>
          <w:sz w:val="22"/>
          <w:szCs w:val="22"/>
        </w:rPr>
        <w:t>.</w:t>
      </w:r>
      <w:r w:rsidR="00541238">
        <w:rPr>
          <w:rFonts w:ascii="Arial" w:hAnsi="Arial" w:cs="Arial"/>
          <w:color w:val="000000" w:themeColor="text1"/>
          <w:sz w:val="22"/>
          <w:szCs w:val="22"/>
        </w:rPr>
        <w:t xml:space="preserve"> </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5EEBDFA4" w:rsidR="002E2452" w:rsidRDefault="002E2452" w:rsidP="00725C1D">
      <w:pPr>
        <w:pStyle w:val="ListParagraph"/>
        <w:numPr>
          <w:ilvl w:val="0"/>
          <w:numId w:val="8"/>
        </w:numPr>
        <w:spacing w:after="0" w:line="240" w:lineRule="auto"/>
        <w:ind w:left="851" w:hanging="425"/>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F2429B">
        <w:rPr>
          <w:rFonts w:ascii="Arial" w:hAnsi="Arial" w:cs="Arial"/>
          <w:color w:val="000000" w:themeColor="text1"/>
          <w:sz w:val="22"/>
          <w:szCs w:val="22"/>
        </w:rPr>
        <w:t>hrwccg.sandsmp-admin@nhs.net</w:t>
      </w:r>
      <w:r w:rsidRPr="002E2452">
        <w:rPr>
          <w:rFonts w:ascii="Arial" w:hAnsi="Arial" w:cs="Arial"/>
          <w:color w:val="000000" w:themeColor="text1"/>
          <w:sz w:val="22"/>
          <w:szCs w:val="22"/>
        </w:rPr>
        <w:t xml:space="preserve">. GP practices are data controllers for the data they hold about their patients </w:t>
      </w:r>
    </w:p>
    <w:p w14:paraId="19EF88C6" w14:textId="68D20B58" w:rsidR="00F2429B" w:rsidRPr="002E2452" w:rsidRDefault="00F2429B" w:rsidP="00725C1D">
      <w:pPr>
        <w:pStyle w:val="ListParagraph"/>
        <w:numPr>
          <w:ilvl w:val="0"/>
          <w:numId w:val="8"/>
        </w:numPr>
        <w:spacing w:after="0" w:line="240" w:lineRule="auto"/>
        <w:ind w:left="851" w:hanging="425"/>
        <w:rPr>
          <w:rFonts w:ascii="Arial" w:hAnsi="Arial" w:cs="Arial"/>
          <w:color w:val="000000" w:themeColor="text1"/>
          <w:sz w:val="22"/>
          <w:szCs w:val="22"/>
        </w:rPr>
      </w:pPr>
      <w:r w:rsidRPr="002E2452">
        <w:rPr>
          <w:rFonts w:ascii="Arial" w:hAnsi="Arial" w:cs="Arial"/>
          <w:color w:val="000000" w:themeColor="text1"/>
          <w:sz w:val="22"/>
          <w:szCs w:val="22"/>
        </w:rPr>
        <w:t>Write to the data controller at</w:t>
      </w:r>
      <w:r>
        <w:rPr>
          <w:rFonts w:ascii="Arial" w:hAnsi="Arial" w:cs="Arial"/>
          <w:color w:val="000000" w:themeColor="text1"/>
          <w:sz w:val="22"/>
          <w:szCs w:val="22"/>
        </w:rPr>
        <w:t xml:space="preserve"> </w:t>
      </w:r>
      <w:r w:rsidR="00263799">
        <w:rPr>
          <w:rFonts w:ascii="Arial" w:hAnsi="Arial" w:cs="Arial"/>
          <w:color w:val="000000" w:themeColor="text1"/>
          <w:sz w:val="22"/>
          <w:szCs w:val="22"/>
        </w:rPr>
        <w:br/>
      </w:r>
      <w:r>
        <w:rPr>
          <w:rFonts w:ascii="Arial" w:hAnsi="Arial" w:cs="Arial"/>
          <w:color w:val="000000" w:themeColor="text1"/>
          <w:sz w:val="22"/>
          <w:szCs w:val="22"/>
        </w:rPr>
        <w:t>Sleights &amp; Sandsend Medical Practice</w:t>
      </w:r>
      <w:r w:rsidR="00263799">
        <w:rPr>
          <w:rFonts w:ascii="Arial" w:hAnsi="Arial" w:cs="Arial"/>
          <w:color w:val="000000" w:themeColor="text1"/>
          <w:sz w:val="22"/>
          <w:szCs w:val="22"/>
        </w:rPr>
        <w:br/>
      </w:r>
      <w:r>
        <w:rPr>
          <w:rFonts w:ascii="Arial" w:hAnsi="Arial" w:cs="Arial"/>
          <w:color w:val="000000" w:themeColor="text1"/>
          <w:sz w:val="22"/>
          <w:szCs w:val="22"/>
        </w:rPr>
        <w:t>Iburndale Lane</w:t>
      </w:r>
      <w:r w:rsidR="00263799">
        <w:rPr>
          <w:rFonts w:ascii="Arial" w:hAnsi="Arial" w:cs="Arial"/>
          <w:color w:val="000000" w:themeColor="text1"/>
          <w:sz w:val="22"/>
          <w:szCs w:val="22"/>
        </w:rPr>
        <w:br/>
      </w:r>
      <w:r>
        <w:rPr>
          <w:rFonts w:ascii="Arial" w:hAnsi="Arial" w:cs="Arial"/>
          <w:color w:val="000000" w:themeColor="text1"/>
          <w:sz w:val="22"/>
          <w:szCs w:val="22"/>
        </w:rPr>
        <w:t>Sleights</w:t>
      </w:r>
      <w:r w:rsidR="00263799">
        <w:rPr>
          <w:rFonts w:ascii="Arial" w:hAnsi="Arial" w:cs="Arial"/>
          <w:color w:val="000000" w:themeColor="text1"/>
          <w:sz w:val="22"/>
          <w:szCs w:val="22"/>
        </w:rPr>
        <w:br/>
      </w:r>
      <w:r>
        <w:rPr>
          <w:rFonts w:ascii="Arial" w:hAnsi="Arial" w:cs="Arial"/>
          <w:color w:val="000000" w:themeColor="text1"/>
          <w:sz w:val="22"/>
          <w:szCs w:val="22"/>
        </w:rPr>
        <w:t>YO22 5DP</w:t>
      </w:r>
    </w:p>
    <w:p w14:paraId="7FDF0B20" w14:textId="693DCC30" w:rsidR="002E2452" w:rsidRDefault="002E2452" w:rsidP="00725C1D">
      <w:pPr>
        <w:pStyle w:val="ListParagraph"/>
        <w:numPr>
          <w:ilvl w:val="0"/>
          <w:numId w:val="8"/>
        </w:numPr>
        <w:spacing w:after="0" w:line="240" w:lineRule="auto"/>
        <w:ind w:left="851" w:hanging="425"/>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practice manager </w:t>
      </w:r>
      <w:r w:rsidR="00387FD8">
        <w:rPr>
          <w:rFonts w:ascii="Arial" w:hAnsi="Arial" w:cs="Arial"/>
          <w:color w:val="000000" w:themeColor="text1"/>
          <w:sz w:val="22"/>
          <w:szCs w:val="22"/>
        </w:rPr>
        <w:t>Caroline Garrard</w:t>
      </w:r>
      <w:r w:rsidRPr="002E2452">
        <w:rPr>
          <w:rFonts w:ascii="Arial" w:hAnsi="Arial" w:cs="Arial"/>
          <w:color w:val="000000" w:themeColor="text1"/>
          <w:sz w:val="22"/>
          <w:szCs w:val="22"/>
        </w:rPr>
        <w:t xml:space="preserve">, or their deputy </w:t>
      </w:r>
      <w:r w:rsidR="00387FD8">
        <w:rPr>
          <w:rFonts w:ascii="Arial" w:hAnsi="Arial" w:cs="Arial"/>
          <w:color w:val="000000" w:themeColor="text1"/>
          <w:sz w:val="22"/>
          <w:szCs w:val="22"/>
        </w:rPr>
        <w:t>Suzie Grimoldby</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0B0E0F7B" w:rsidR="002E2452" w:rsidRPr="00263799" w:rsidRDefault="00F2429B" w:rsidP="002E2452">
      <w:pPr>
        <w:spacing w:line="240" w:lineRule="auto"/>
        <w:rPr>
          <w:rFonts w:ascii="Arial" w:hAnsi="Arial" w:cs="Arial"/>
          <w:color w:val="auto"/>
          <w:sz w:val="22"/>
          <w:szCs w:val="22"/>
        </w:rPr>
      </w:pPr>
      <w:r w:rsidRPr="00263799">
        <w:rPr>
          <w:rFonts w:ascii="Arial" w:hAnsi="Arial" w:cs="Arial"/>
          <w:color w:val="auto"/>
          <w:sz w:val="22"/>
          <w:szCs w:val="22"/>
        </w:rPr>
        <w:t>A Data Protection Officer (DPO) is provided for Sleights and Sandsend Medical Practice by the North of England Commissioning Support Unit (NECS).</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8D20D22"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w:t>
      </w:r>
      <w:hyperlink r:id="rId15" w:history="1">
        <w:r w:rsidRPr="00413840">
          <w:rPr>
            <w:rStyle w:val="Hyperlink"/>
            <w:rFonts w:ascii="Arial" w:hAnsi="Arial" w:cs="Arial"/>
            <w:sz w:val="22"/>
            <w:szCs w:val="22"/>
          </w:rPr>
          <w:t>ico.org.uk</w:t>
        </w:r>
      </w:hyperlink>
      <w:r w:rsidR="00413840">
        <w:rPr>
          <w:rFonts w:ascii="Arial" w:hAnsi="Arial" w:cs="Arial"/>
          <w:color w:val="000000" w:themeColor="text1"/>
          <w:sz w:val="22"/>
          <w:szCs w:val="22"/>
        </w:rPr>
        <w:t xml:space="preserve"> </w:t>
      </w:r>
      <w:r w:rsidRPr="002E2452">
        <w:rPr>
          <w:rFonts w:ascii="Arial" w:hAnsi="Arial" w:cs="Arial"/>
          <w:color w:val="000000" w:themeColor="text1"/>
          <w:sz w:val="22"/>
          <w:szCs w:val="22"/>
        </w:rPr>
        <w:t xml:space="preserve">and select </w:t>
      </w:r>
      <w:r w:rsidR="00413840">
        <w:rPr>
          <w:rFonts w:ascii="Arial" w:hAnsi="Arial" w:cs="Arial"/>
          <w:color w:val="000000" w:themeColor="text1"/>
          <w:sz w:val="22"/>
          <w:szCs w:val="22"/>
        </w:rPr>
        <w:t>‘Make a complaint’</w:t>
      </w:r>
    </w:p>
    <w:p w14:paraId="288DF68D" w14:textId="2ECDA961"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reviewed</w:t>
      </w:r>
      <w:r w:rsidR="0041615B">
        <w:rPr>
          <w:rFonts w:ascii="Arial" w:hAnsi="Arial" w:cs="Arial"/>
          <w:color w:val="000000" w:themeColor="text1"/>
          <w:sz w:val="22"/>
          <w:szCs w:val="22"/>
        </w:rPr>
        <w:t xml:space="preserve"> </w:t>
      </w:r>
      <w:r w:rsidR="00263799">
        <w:rPr>
          <w:rFonts w:ascii="Arial" w:hAnsi="Arial" w:cs="Arial"/>
          <w:color w:val="000000" w:themeColor="text1"/>
          <w:sz w:val="22"/>
          <w:szCs w:val="22"/>
        </w:rPr>
        <w:t>annually.The next review will be in March 2023</w:t>
      </w:r>
    </w:p>
    <w:sectPr w:rsidR="00E10CFE" w:rsidRPr="00B12BD5" w:rsidSect="00F2429B">
      <w:footerReference w:type="even" r:id="rId16"/>
      <w:footerReference w:type="default" r:id="rId17"/>
      <w:pgSz w:w="11907" w:h="16839" w:code="9"/>
      <w:pgMar w:top="709" w:right="720" w:bottom="42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7A70" w14:textId="77777777" w:rsidR="002A4016" w:rsidRDefault="002A4016">
      <w:pPr>
        <w:spacing w:after="0" w:line="240" w:lineRule="auto"/>
      </w:pPr>
      <w:r>
        <w:separator/>
      </w:r>
    </w:p>
  </w:endnote>
  <w:endnote w:type="continuationSeparator" w:id="0">
    <w:p w14:paraId="11B1BB1D" w14:textId="77777777" w:rsidR="002A4016" w:rsidRDefault="002A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EA8">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423C" w14:textId="77777777" w:rsidR="002A4016" w:rsidRDefault="002A4016">
      <w:pPr>
        <w:spacing w:after="0" w:line="240" w:lineRule="auto"/>
      </w:pPr>
      <w:r>
        <w:separator/>
      </w:r>
    </w:p>
  </w:footnote>
  <w:footnote w:type="continuationSeparator" w:id="0">
    <w:p w14:paraId="013D63EE" w14:textId="77777777" w:rsidR="002A4016" w:rsidRDefault="002A4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9A"/>
    <w:rsid w:val="0001337A"/>
    <w:rsid w:val="00047997"/>
    <w:rsid w:val="00061848"/>
    <w:rsid w:val="00070A17"/>
    <w:rsid w:val="000F6F36"/>
    <w:rsid w:val="001036A1"/>
    <w:rsid w:val="00110A81"/>
    <w:rsid w:val="00142F5C"/>
    <w:rsid w:val="00174151"/>
    <w:rsid w:val="00191329"/>
    <w:rsid w:val="0019510F"/>
    <w:rsid w:val="001A69EA"/>
    <w:rsid w:val="001D1F0D"/>
    <w:rsid w:val="0020645B"/>
    <w:rsid w:val="00263799"/>
    <w:rsid w:val="00263834"/>
    <w:rsid w:val="00265B76"/>
    <w:rsid w:val="002A06E2"/>
    <w:rsid w:val="002A4016"/>
    <w:rsid w:val="002D6A1A"/>
    <w:rsid w:val="002E2452"/>
    <w:rsid w:val="002E3EC6"/>
    <w:rsid w:val="00301C09"/>
    <w:rsid w:val="00311B34"/>
    <w:rsid w:val="003416E7"/>
    <w:rsid w:val="003561F3"/>
    <w:rsid w:val="0036734B"/>
    <w:rsid w:val="00387FD8"/>
    <w:rsid w:val="003A6A38"/>
    <w:rsid w:val="003B10BE"/>
    <w:rsid w:val="003B35C7"/>
    <w:rsid w:val="003B5AE1"/>
    <w:rsid w:val="003C0C07"/>
    <w:rsid w:val="003C2F57"/>
    <w:rsid w:val="003E7496"/>
    <w:rsid w:val="003F62A2"/>
    <w:rsid w:val="004036FE"/>
    <w:rsid w:val="004124EE"/>
    <w:rsid w:val="00413840"/>
    <w:rsid w:val="0041615B"/>
    <w:rsid w:val="004176D4"/>
    <w:rsid w:val="0043331C"/>
    <w:rsid w:val="00451821"/>
    <w:rsid w:val="004E3F64"/>
    <w:rsid w:val="00541238"/>
    <w:rsid w:val="005E65C0"/>
    <w:rsid w:val="00617CF8"/>
    <w:rsid w:val="00644055"/>
    <w:rsid w:val="006712FC"/>
    <w:rsid w:val="00710473"/>
    <w:rsid w:val="00714EC2"/>
    <w:rsid w:val="00717411"/>
    <w:rsid w:val="00725C1D"/>
    <w:rsid w:val="00747F99"/>
    <w:rsid w:val="007C2984"/>
    <w:rsid w:val="007D5F81"/>
    <w:rsid w:val="008228AC"/>
    <w:rsid w:val="008624D7"/>
    <w:rsid w:val="008E30BF"/>
    <w:rsid w:val="00914EC0"/>
    <w:rsid w:val="009201C3"/>
    <w:rsid w:val="009217DF"/>
    <w:rsid w:val="00937D29"/>
    <w:rsid w:val="0098104C"/>
    <w:rsid w:val="009949E6"/>
    <w:rsid w:val="009C4E6A"/>
    <w:rsid w:val="00A3067D"/>
    <w:rsid w:val="00B12BD5"/>
    <w:rsid w:val="00B26D91"/>
    <w:rsid w:val="00B3752B"/>
    <w:rsid w:val="00B50CEF"/>
    <w:rsid w:val="00B65328"/>
    <w:rsid w:val="00B93EE7"/>
    <w:rsid w:val="00BD75C6"/>
    <w:rsid w:val="00C4796E"/>
    <w:rsid w:val="00C728E2"/>
    <w:rsid w:val="00C9416D"/>
    <w:rsid w:val="00CA536F"/>
    <w:rsid w:val="00CF53F4"/>
    <w:rsid w:val="00D147D6"/>
    <w:rsid w:val="00D32B55"/>
    <w:rsid w:val="00D33D9A"/>
    <w:rsid w:val="00D34FBA"/>
    <w:rsid w:val="00D76108"/>
    <w:rsid w:val="00D77A4A"/>
    <w:rsid w:val="00D84C6F"/>
    <w:rsid w:val="00DA72D2"/>
    <w:rsid w:val="00DB25D1"/>
    <w:rsid w:val="00DB4703"/>
    <w:rsid w:val="00DE038F"/>
    <w:rsid w:val="00E04707"/>
    <w:rsid w:val="00E10CFE"/>
    <w:rsid w:val="00E152A2"/>
    <w:rsid w:val="00E847AF"/>
    <w:rsid w:val="00E921AA"/>
    <w:rsid w:val="00E93923"/>
    <w:rsid w:val="00EA3158"/>
    <w:rsid w:val="00EB6BEB"/>
    <w:rsid w:val="00F2429B"/>
    <w:rsid w:val="00F27EA8"/>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C95E754A-544A-42B3-8A65-987D4FA4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0F6FC6" w:themeColor="accent1"/>
        <w:bottom w:val="single" w:sz="4" w:space="31" w:color="0F6FC6" w:themeColor="accent1"/>
      </w:pBdr>
      <w:shd w:val="clear" w:color="auto" w:fill="0F6FC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0B5294" w:themeColor="accent1" w:themeShade="BF"/>
      <w:sz w:val="24"/>
      <w:szCs w:val="26"/>
    </w:rPr>
  </w:style>
  <w:style w:type="paragraph" w:styleId="Heading3">
    <w:name w:val="heading 3"/>
    <w:basedOn w:val="Normal"/>
    <w:link w:val="Heading3Char"/>
    <w:uiPriority w:val="9"/>
    <w:unhideWhenUsed/>
    <w:qFormat/>
    <w:pPr>
      <w:keepNext/>
      <w:keepLines/>
      <w:spacing w:before="40" w:after="0"/>
      <w:contextualSpacing/>
      <w:outlineLvl w:val="2"/>
    </w:pPr>
    <w:rPr>
      <w:rFonts w:asciiTheme="majorHAnsi" w:eastAsiaTheme="majorEastAsia" w:hAnsiTheme="majorHAnsi" w:cstheme="majorBidi"/>
      <w:color w:val="07366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0B5294"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0B5294"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07366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07366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0F6FC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B5294"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7366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7366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B5294" w:themeColor="accent1" w:themeShade="BF"/>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7366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B5294"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nhideWhenUsed/>
    <w:rsid w:val="00EB6BEB"/>
    <w:rPr>
      <w:color w:val="F49100" w:themeColor="hyperlink"/>
      <w:u w:val="single"/>
    </w:rPr>
  </w:style>
  <w:style w:type="character" w:styleId="FollowedHyperlink">
    <w:name w:val="FollowedHyperlink"/>
    <w:basedOn w:val="DefaultParagraphFont"/>
    <w:uiPriority w:val="99"/>
    <w:semiHidden/>
    <w:unhideWhenUsed/>
    <w:rsid w:val="00EB6BEB"/>
    <w:rPr>
      <w:color w:val="85DFD0"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 w:type="paragraph" w:styleId="Revision">
    <w:name w:val="Revision"/>
    <w:hidden/>
    <w:uiPriority w:val="99"/>
    <w:semiHidden/>
    <w:rsid w:val="003B35C7"/>
    <w:pPr>
      <w:spacing w:after="0" w:line="240" w:lineRule="auto"/>
    </w:pPr>
  </w:style>
  <w:style w:type="character" w:styleId="UnresolvedMention">
    <w:name w:val="Unresolved Mention"/>
    <w:basedOn w:val="DefaultParagraphFont"/>
    <w:uiPriority w:val="99"/>
    <w:semiHidden/>
    <w:unhideWhenUsed/>
    <w:rsid w:val="00413840"/>
    <w:rPr>
      <w:color w:val="605E5C"/>
      <w:shd w:val="clear" w:color="auto" w:fill="E1DFDD"/>
    </w:rPr>
  </w:style>
  <w:style w:type="paragraph" w:styleId="BodyTextIndent">
    <w:name w:val="Body Text Indent"/>
    <w:basedOn w:val="Normal"/>
    <w:link w:val="BodyTextIndentChar"/>
    <w:rsid w:val="00717411"/>
    <w:pPr>
      <w:spacing w:after="120" w:line="240" w:lineRule="auto"/>
      <w:ind w:left="283"/>
    </w:pPr>
    <w:rPr>
      <w:rFonts w:ascii="Times New Roman" w:eastAsia="Times New Roman" w:hAnsi="Times New Roman" w:cs="Times New Roman"/>
      <w:color w:val="auto"/>
      <w:sz w:val="24"/>
      <w:szCs w:val="24"/>
      <w:lang w:val="en-GB" w:eastAsia="en-GB"/>
    </w:rPr>
  </w:style>
  <w:style w:type="character" w:customStyle="1" w:styleId="BodyTextIndentChar">
    <w:name w:val="Body Text Indent Char"/>
    <w:basedOn w:val="DefaultParagraphFont"/>
    <w:link w:val="BodyTextIndent"/>
    <w:rsid w:val="00717411"/>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leights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leightsand" TargetMode="External"/></Relationships>
</file>

<file path=word/theme/theme1.xml><?xml version="1.0" encoding="utf-8"?>
<a:theme xmlns:a="http://schemas.openxmlformats.org/drawingml/2006/main" name="Advantage Brochur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5465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GRIMOLDBY, Suzie (SLEIGHTS AND SANDSEND MEDICAL PRACTICE)</cp:lastModifiedBy>
  <cp:revision>3</cp:revision>
  <dcterms:created xsi:type="dcterms:W3CDTF">2022-03-21T17:02:00Z</dcterms:created>
  <dcterms:modified xsi:type="dcterms:W3CDTF">2022-03-21T17:08:00Z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